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22500A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E0E9E" w:rsidRPr="007E0E9E">
        <w:rPr>
          <w:rFonts w:eastAsia="Times New Roman" w:cs="Times New Roman"/>
          <w:b/>
          <w:sz w:val="18"/>
          <w:szCs w:val="18"/>
          <w:lang w:eastAsia="cs-CZ"/>
        </w:rPr>
        <w:t>Doplnění LAN sítí pro OŘ Hradec Králové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7E0E9E"/>
    <w:rsid w:val="0086299E"/>
    <w:rsid w:val="009E67F9"/>
    <w:rsid w:val="00A51739"/>
    <w:rsid w:val="00AE3F9F"/>
    <w:rsid w:val="00B61395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414</Words>
  <Characters>2445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11</cp:revision>
  <dcterms:created xsi:type="dcterms:W3CDTF">2023-01-28T09:18:00Z</dcterms:created>
  <dcterms:modified xsi:type="dcterms:W3CDTF">2023-10-31T13:01:00Z</dcterms:modified>
</cp:coreProperties>
</file>